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1415" w14:textId="60B6E691" w:rsidR="004E0E2E" w:rsidRPr="004E0E2E" w:rsidRDefault="004E0E2E" w:rsidP="004E0E2E">
      <w:pPr>
        <w:rPr>
          <w:b/>
          <w:bCs/>
        </w:rPr>
      </w:pPr>
      <w:r w:rsidRPr="004E0E2E">
        <w:rPr>
          <w:b/>
          <w:bCs/>
        </w:rPr>
        <w:t>Military Family Resources for Youth and Young Adults Transitioning from High School</w:t>
      </w:r>
    </w:p>
    <w:p w14:paraId="0DDA3622" w14:textId="78B832D4" w:rsidR="004E0E2E" w:rsidRDefault="004E0E2E" w:rsidP="004E0E2E">
      <w:pPr>
        <w:rPr>
          <w:b/>
          <w:bCs/>
        </w:rPr>
      </w:pPr>
      <w:r w:rsidRPr="004E0E2E">
        <w:rPr>
          <w:b/>
          <w:bCs/>
        </w:rPr>
        <w:t>The links below will help you find resources in any state to which you may move.</w:t>
      </w:r>
    </w:p>
    <w:p w14:paraId="4D82D691" w14:textId="19263E5F" w:rsidR="00B64B55" w:rsidRDefault="00B64B55" w:rsidP="004E0E2E">
      <w:pPr>
        <w:rPr>
          <w:b/>
          <w:bCs/>
        </w:rPr>
      </w:pPr>
      <w:r>
        <w:rPr>
          <w:b/>
          <w:bCs/>
        </w:rPr>
        <w:t>NEW:</w:t>
      </w:r>
    </w:p>
    <w:p w14:paraId="09C14614" w14:textId="77777777" w:rsidR="00B64B55" w:rsidRPr="008E058B" w:rsidRDefault="00CC081C" w:rsidP="00B64B55">
      <w:pPr>
        <w:ind w:left="720"/>
        <w:rPr>
          <w:rFonts w:cstheme="minorHAnsi"/>
          <w:b/>
          <w:bCs/>
          <w:color w:val="00B0F0"/>
          <w:sz w:val="24"/>
          <w:szCs w:val="24"/>
        </w:rPr>
      </w:pPr>
      <w:hyperlink r:id="rId10" w:history="1">
        <w:r w:rsidR="00B64B55" w:rsidRPr="008E058B">
          <w:rPr>
            <w:rStyle w:val="Hyperlink"/>
            <w:b/>
            <w:bCs/>
            <w:color w:val="00B0F0"/>
            <w:sz w:val="24"/>
            <w:szCs w:val="24"/>
          </w:rPr>
          <w:t>Directory-</w:t>
        </w:r>
        <w:r w:rsidR="00B64B55" w:rsidRPr="008E058B">
          <w:rPr>
            <w:rStyle w:val="Hyperlink"/>
            <w:rFonts w:cstheme="minorHAnsi"/>
            <w:b/>
            <w:bCs/>
            <w:color w:val="00B0F0"/>
            <w:sz w:val="24"/>
            <w:szCs w:val="24"/>
          </w:rPr>
          <w:t>University Centers for Excellence in Developmental Disabilities (UCEDDs)</w:t>
        </w:r>
      </w:hyperlink>
      <w:r w:rsidR="00B64B55" w:rsidRPr="008E058B">
        <w:rPr>
          <w:rFonts w:cstheme="minorHAnsi"/>
          <w:b/>
          <w:bCs/>
          <w:color w:val="00B0F0"/>
          <w:sz w:val="24"/>
          <w:szCs w:val="24"/>
        </w:rPr>
        <w:t xml:space="preserve"> </w:t>
      </w:r>
    </w:p>
    <w:p w14:paraId="56AA30A0" w14:textId="77777777" w:rsidR="00B64B55" w:rsidRPr="008E058B" w:rsidRDefault="00CC081C" w:rsidP="00B64B55">
      <w:pPr>
        <w:ind w:left="720"/>
        <w:rPr>
          <w:b/>
          <w:bCs/>
          <w:sz w:val="24"/>
          <w:szCs w:val="24"/>
        </w:rPr>
      </w:pPr>
      <w:hyperlink r:id="rId11" w:history="1">
        <w:r w:rsidR="00B64B55" w:rsidRPr="008E058B">
          <w:rPr>
            <w:rStyle w:val="Hyperlink"/>
            <w:b/>
            <w:bCs/>
            <w:sz w:val="24"/>
            <w:szCs w:val="24"/>
          </w:rPr>
          <w:t>Directory of LEND programs</w:t>
        </w:r>
      </w:hyperlink>
    </w:p>
    <w:p w14:paraId="075B7B4A" w14:textId="77777777" w:rsidR="004E0E2E" w:rsidRPr="004E0E2E" w:rsidRDefault="004E0E2E" w:rsidP="004E0E2E">
      <w:pPr>
        <w:rPr>
          <w:b/>
          <w:bCs/>
        </w:rPr>
      </w:pPr>
      <w:r w:rsidRPr="004E0E2E">
        <w:rPr>
          <w:b/>
          <w:bCs/>
        </w:rPr>
        <w:t>Employment</w:t>
      </w:r>
    </w:p>
    <w:p w14:paraId="5B957D8E" w14:textId="77777777" w:rsidR="004E0E2E" w:rsidRPr="004E0E2E" w:rsidRDefault="004E0E2E" w:rsidP="004E0E2E">
      <w:pPr>
        <w:rPr>
          <w:b/>
          <w:bCs/>
        </w:rPr>
      </w:pPr>
      <w:r w:rsidRPr="004E0E2E">
        <w:rPr>
          <w:b/>
          <w:bCs/>
        </w:rPr>
        <w:t xml:space="preserve">Employment Center </w:t>
      </w:r>
      <w:r w:rsidRPr="004E0E2E">
        <w:t>at your installation (check out the installation website-under Morale, Welfare and Recreation)</w:t>
      </w:r>
    </w:p>
    <w:p w14:paraId="10FE88DB" w14:textId="27C45BF7" w:rsidR="004E0E2E" w:rsidRPr="004E0E2E" w:rsidRDefault="00CC081C" w:rsidP="004E0E2E">
      <w:hyperlink r:id="rId12" w:history="1">
        <w:r w:rsidR="004E0E2E" w:rsidRPr="004E0E2E">
          <w:rPr>
            <w:rStyle w:val="Hyperlink"/>
          </w:rPr>
          <w:t>List of Vocational Rehabilitation agencies by State</w:t>
        </w:r>
      </w:hyperlink>
      <w:r w:rsidR="004E0E2E" w:rsidRPr="004E0E2E">
        <w:t xml:space="preserve"> (location, contact information, websites) -US Department of Labor</w:t>
      </w:r>
    </w:p>
    <w:p w14:paraId="0FD4EBFD" w14:textId="77777777" w:rsidR="004E0E2E" w:rsidRPr="004E0E2E" w:rsidRDefault="00CC081C" w:rsidP="004E0E2E">
      <w:hyperlink r:id="rId13" w:history="1">
        <w:r w:rsidR="004E0E2E" w:rsidRPr="004E0E2E">
          <w:rPr>
            <w:rStyle w:val="Hyperlink"/>
          </w:rPr>
          <w:t>Federal Schedule A Hiring Authority Fact Sheet: Tips for Youth and Young Adults with Disabilities Interested in Starting a Career with the Federal Government</w:t>
        </w:r>
      </w:hyperlink>
      <w:r w:rsidR="004E0E2E" w:rsidRPr="004E0E2E">
        <w:t xml:space="preserve">  84% of Federal jobs are located outside the greater Washington, DC area! The Schedule A Hiring Authority bypasses the traditional (long) methods for getting a Federal job, and allows individuals to apply for a Federal appointment through a noncompetitive process. If an individual meets the eligibility requirements for the appointment and the minimum position qualifications, he or she can be hired without competing with the general public. </w:t>
      </w:r>
    </w:p>
    <w:p w14:paraId="766E05C0" w14:textId="77777777" w:rsidR="004E0E2E" w:rsidRPr="004E0E2E" w:rsidRDefault="00CC081C" w:rsidP="004E0E2E">
      <w:hyperlink r:id="rId14" w:history="1">
        <w:r w:rsidR="004E0E2E" w:rsidRPr="004E0E2E">
          <w:rPr>
            <w:rStyle w:val="Hyperlink"/>
          </w:rPr>
          <w:t>careeronestop&gt;Find Local Help</w:t>
        </w:r>
      </w:hyperlink>
      <w:r w:rsidR="004E0E2E" w:rsidRPr="004E0E2E">
        <w:t xml:space="preserve">  -US Department of Labor.  This extensive site is mobile-friendly.</w:t>
      </w:r>
    </w:p>
    <w:p w14:paraId="75DF8378" w14:textId="77777777" w:rsidR="004E0E2E" w:rsidRPr="004E0E2E" w:rsidRDefault="00CC081C" w:rsidP="004E0E2E">
      <w:pPr>
        <w:numPr>
          <w:ilvl w:val="0"/>
          <w:numId w:val="13"/>
        </w:numPr>
      </w:pPr>
      <w:hyperlink r:id="rId15" w:history="1">
        <w:r w:rsidR="004E0E2E" w:rsidRPr="004E0E2E">
          <w:rPr>
            <w:rStyle w:val="Hyperlink"/>
          </w:rPr>
          <w:t>Interactive maps to State employment assistance services and their locations</w:t>
        </w:r>
      </w:hyperlink>
      <w:r w:rsidR="004E0E2E" w:rsidRPr="004E0E2E">
        <w:t xml:space="preserve"> (can include local services)</w:t>
      </w:r>
    </w:p>
    <w:p w14:paraId="1AC38204" w14:textId="77777777" w:rsidR="004E0E2E" w:rsidRPr="004E0E2E" w:rsidRDefault="00CC081C" w:rsidP="004E0E2E">
      <w:pPr>
        <w:numPr>
          <w:ilvl w:val="0"/>
          <w:numId w:val="13"/>
        </w:numPr>
      </w:pPr>
      <w:hyperlink r:id="rId16" w:history="1">
        <w:r w:rsidR="004E0E2E" w:rsidRPr="004E0E2E">
          <w:rPr>
            <w:rStyle w:val="Hyperlink"/>
          </w:rPr>
          <w:t>Youth Councils</w:t>
        </w:r>
      </w:hyperlink>
      <w:r w:rsidR="004E0E2E" w:rsidRPr="004E0E2E">
        <w:t xml:space="preserve"> and </w:t>
      </w:r>
      <w:hyperlink r:id="rId17" w:history="1">
        <w:r w:rsidR="004E0E2E" w:rsidRPr="004E0E2E">
          <w:rPr>
            <w:rStyle w:val="Hyperlink"/>
          </w:rPr>
          <w:t>Workforce Development Boards</w:t>
        </w:r>
      </w:hyperlink>
      <w:r w:rsidR="004E0E2E" w:rsidRPr="004E0E2E">
        <w:t xml:space="preserve"> (also known as Workforce Investment Boards) which have listings for both local and State-level employment programs for youth and young adults under the Workforce Investment Opportunity Act (WIOA). Under WIOA, all funded programs must be fully accessible to individuals with disabilities and such individuals are entitled to reasonable accommodations and modifications to allow such individuals to fully participate in such programs CITE.</w:t>
      </w:r>
    </w:p>
    <w:p w14:paraId="595F8AD3" w14:textId="77777777" w:rsidR="004E0E2E" w:rsidRPr="004E0E2E" w:rsidRDefault="00CC081C" w:rsidP="004E0E2E">
      <w:pPr>
        <w:numPr>
          <w:ilvl w:val="0"/>
          <w:numId w:val="13"/>
        </w:numPr>
      </w:pPr>
      <w:hyperlink r:id="rId18" w:history="1">
        <w:r w:rsidR="004E0E2E" w:rsidRPr="004E0E2E">
          <w:rPr>
            <w:rStyle w:val="Hyperlink"/>
          </w:rPr>
          <w:t>Training programs eligible under WIOA</w:t>
        </w:r>
      </w:hyperlink>
      <w:r w:rsidR="004E0E2E" w:rsidRPr="004E0E2E">
        <w:t>, which includes Vocational Rehabilitation state grant programs that assist individuals with disabilities in finding employment</w:t>
      </w:r>
    </w:p>
    <w:p w14:paraId="415DA368" w14:textId="77777777" w:rsidR="004E0E2E" w:rsidRPr="004E0E2E" w:rsidRDefault="00CC081C" w:rsidP="004E0E2E">
      <w:pPr>
        <w:numPr>
          <w:ilvl w:val="0"/>
          <w:numId w:val="13"/>
        </w:numPr>
      </w:pPr>
      <w:hyperlink r:id="rId19" w:history="1">
        <w:r w:rsidR="004E0E2E" w:rsidRPr="004E0E2E">
          <w:rPr>
            <w:rStyle w:val="Hyperlink"/>
          </w:rPr>
          <w:t>Employment Network Finder</w:t>
        </w:r>
      </w:hyperlink>
      <w:r w:rsidR="004E0E2E" w:rsidRPr="004E0E2E">
        <w:t xml:space="preserve"> (for recipients of Social Security Income (SSI) or Social Security Disability Insurance (SSDI). Free career counseling, job placement, ongoing support</w:t>
      </w:r>
    </w:p>
    <w:p w14:paraId="4052B60E" w14:textId="77777777" w:rsidR="004E0E2E" w:rsidRPr="004E0E2E" w:rsidRDefault="00CC081C" w:rsidP="004E0E2E">
      <w:pPr>
        <w:numPr>
          <w:ilvl w:val="0"/>
          <w:numId w:val="13"/>
        </w:numPr>
      </w:pPr>
      <w:hyperlink r:id="rId20" w:history="1">
        <w:r w:rsidR="004E0E2E" w:rsidRPr="004E0E2E">
          <w:rPr>
            <w:rStyle w:val="Hyperlink"/>
          </w:rPr>
          <w:t>American Job Centers</w:t>
        </w:r>
      </w:hyperlink>
      <w:r w:rsidR="004E0E2E" w:rsidRPr="004E0E2E">
        <w:t xml:space="preserve"> (over 2,000 of them!) </w:t>
      </w:r>
    </w:p>
    <w:p w14:paraId="401F18CB" w14:textId="77777777" w:rsidR="004E0E2E" w:rsidRPr="004E0E2E" w:rsidRDefault="004E0E2E" w:rsidP="004E0E2E">
      <w:r w:rsidRPr="004E0E2E">
        <w:t xml:space="preserve">Other interesting links include the </w:t>
      </w:r>
      <w:hyperlink r:id="rId21" w:history="1">
        <w:r w:rsidRPr="004E0E2E">
          <w:rPr>
            <w:rStyle w:val="Hyperlink"/>
          </w:rPr>
          <w:t>Apprenticeship Office Finder</w:t>
        </w:r>
      </w:hyperlink>
      <w:r w:rsidRPr="004E0E2E">
        <w:t xml:space="preserve">, and the </w:t>
      </w:r>
      <w:hyperlink r:id="rId22" w:history="1">
        <w:r w:rsidRPr="004E0E2E">
          <w:rPr>
            <w:rStyle w:val="Hyperlink"/>
          </w:rPr>
          <w:t>Native American Program Finder.</w:t>
        </w:r>
      </w:hyperlink>
    </w:p>
    <w:p w14:paraId="0406F832" w14:textId="77777777" w:rsidR="004E0E2E" w:rsidRPr="004E0E2E" w:rsidRDefault="004E0E2E" w:rsidP="004E0E2E">
      <w:r w:rsidRPr="004E0E2E">
        <w:lastRenderedPageBreak/>
        <w:t xml:space="preserve">Employment and training helpline at </w:t>
      </w:r>
      <w:hyperlink r:id="rId23" w:history="1">
        <w:r w:rsidRPr="004E0E2E">
          <w:rPr>
            <w:rStyle w:val="Hyperlink"/>
          </w:rPr>
          <w:t>careeronestop</w:t>
        </w:r>
      </w:hyperlink>
      <w:r w:rsidRPr="004E0E2E">
        <w:t>:</w:t>
      </w:r>
    </w:p>
    <w:p w14:paraId="1A6C3E7A" w14:textId="77777777" w:rsidR="004E0E2E" w:rsidRPr="004E0E2E" w:rsidRDefault="004E0E2E" w:rsidP="004E0E2E">
      <w:r w:rsidRPr="004E0E2E">
        <w:t>1-877-US2-JOBS </w:t>
      </w:r>
      <w:r w:rsidRPr="004E0E2E">
        <w:br/>
        <w:t>(1-877-872-5627) </w:t>
      </w:r>
      <w:r w:rsidRPr="004E0E2E">
        <w:br/>
        <w:t>TTY: 1-877-889-5627</w:t>
      </w:r>
    </w:p>
    <w:p w14:paraId="45A59D85" w14:textId="77777777" w:rsidR="004E0E2E" w:rsidRPr="004E0E2E" w:rsidRDefault="00CC081C" w:rsidP="004E0E2E">
      <w:hyperlink r:id="rId24" w:history="1">
        <w:r w:rsidR="004E0E2E" w:rsidRPr="004E0E2E">
          <w:rPr>
            <w:rStyle w:val="Hyperlink"/>
          </w:rPr>
          <w:t>Bureau of Labor Statistics K-12 Student Resources</w:t>
        </w:r>
      </w:hyperlink>
      <w:r w:rsidR="004E0E2E" w:rsidRPr="004E0E2E">
        <w:t xml:space="preserve">: interactive tools for major metropolitan areas, regions and States on the </w:t>
      </w:r>
      <w:r w:rsidR="004E0E2E" w:rsidRPr="004E0E2E">
        <w:rPr>
          <w:b/>
          <w:bCs/>
        </w:rPr>
        <w:t>economy and employment</w:t>
      </w:r>
      <w:r w:rsidR="004E0E2E" w:rsidRPr="004E0E2E">
        <w:t>; designed for student use.  -Bureau of Labor Statistics, US Department of Labor</w:t>
      </w:r>
    </w:p>
    <w:p w14:paraId="7D98D0ED" w14:textId="77777777" w:rsidR="004E0E2E" w:rsidRPr="004E0E2E" w:rsidRDefault="004E0E2E" w:rsidP="004E0E2E"/>
    <w:p w14:paraId="6A941D97" w14:textId="77777777" w:rsidR="004E0E2E" w:rsidRPr="004E0E2E" w:rsidRDefault="004E0E2E" w:rsidP="004E0E2E">
      <w:pPr>
        <w:rPr>
          <w:b/>
          <w:bCs/>
        </w:rPr>
      </w:pPr>
      <w:r w:rsidRPr="004E0E2E">
        <w:rPr>
          <w:b/>
          <w:bCs/>
        </w:rPr>
        <w:t>College</w:t>
      </w:r>
    </w:p>
    <w:p w14:paraId="4F400FAF" w14:textId="77777777" w:rsidR="004E0E2E" w:rsidRPr="004E0E2E" w:rsidRDefault="004E0E2E" w:rsidP="004E0E2E">
      <w:r w:rsidRPr="004E0E2E">
        <w:rPr>
          <w:b/>
          <w:bCs/>
        </w:rPr>
        <w:t xml:space="preserve">Education Center </w:t>
      </w:r>
      <w:r w:rsidRPr="004E0E2E">
        <w:t>at your installation (check out the installation website-under Morale, Welfare and Recreation)</w:t>
      </w:r>
    </w:p>
    <w:p w14:paraId="67A680A4" w14:textId="77777777" w:rsidR="004E0E2E" w:rsidRPr="004E0E2E" w:rsidRDefault="00CC081C" w:rsidP="004E0E2E">
      <w:hyperlink r:id="rId25" w:history="1">
        <w:r w:rsidR="004E0E2E" w:rsidRPr="004E0E2E">
          <w:rPr>
            <w:rStyle w:val="Hyperlink"/>
          </w:rPr>
          <w:t>Community College finder</w:t>
        </w:r>
      </w:hyperlink>
      <w:r w:rsidR="004E0E2E" w:rsidRPr="004E0E2E">
        <w:t xml:space="preserve"> (from </w:t>
      </w:r>
      <w:hyperlink r:id="rId26" w:history="1">
        <w:r w:rsidR="004E0E2E" w:rsidRPr="004E0E2E">
          <w:rPr>
            <w:rStyle w:val="Hyperlink"/>
          </w:rPr>
          <w:t>careeronestop</w:t>
        </w:r>
      </w:hyperlink>
      <w:r w:rsidR="004E0E2E" w:rsidRPr="004E0E2E">
        <w:t>)</w:t>
      </w:r>
    </w:p>
    <w:p w14:paraId="79A20C22" w14:textId="77777777" w:rsidR="004E0E2E" w:rsidRPr="004E0E2E" w:rsidRDefault="004E0E2E" w:rsidP="004E0E2E">
      <w:r w:rsidRPr="004E0E2E">
        <w:t xml:space="preserve">If the military-connected youth you’re assisting has </w:t>
      </w:r>
      <w:r w:rsidRPr="004E0E2E">
        <w:rPr>
          <w:b/>
          <w:bCs/>
        </w:rPr>
        <w:t>intellectual disabilities or autism</w:t>
      </w:r>
      <w:r w:rsidRPr="004E0E2E">
        <w:t xml:space="preserve">, </w:t>
      </w:r>
      <w:hyperlink r:id="rId27" w:history="1">
        <w:r w:rsidRPr="004E0E2E">
          <w:rPr>
            <w:rStyle w:val="Hyperlink"/>
          </w:rPr>
          <w:t>Think College</w:t>
        </w:r>
      </w:hyperlink>
      <w:r w:rsidRPr="004E0E2E">
        <w:t xml:space="preserve"> has nation-wide resources for youth who would like to attend college and their parents.</w:t>
      </w:r>
    </w:p>
    <w:p w14:paraId="58B87E85" w14:textId="77777777" w:rsidR="004E0E2E" w:rsidRPr="004E0E2E" w:rsidRDefault="00CC081C" w:rsidP="004E0E2E">
      <w:hyperlink r:id="rId28" w:history="1">
        <w:r w:rsidR="004E0E2E" w:rsidRPr="004E0E2E">
          <w:rPr>
            <w:rStyle w:val="Hyperlink"/>
          </w:rPr>
          <w:t>What’s Happening in Your State?</w:t>
        </w:r>
      </w:hyperlink>
      <w:r w:rsidR="004E0E2E" w:rsidRPr="004E0E2E">
        <w:t xml:space="preserve"> Interactive map or table for learning about activities, policies, legislation, and contact information about postsecondary education for students with intellectual disability, by State. Includes links to relevant websites.</w:t>
      </w:r>
    </w:p>
    <w:p w14:paraId="38DA8C0F" w14:textId="77777777" w:rsidR="004E0E2E" w:rsidRPr="004E0E2E" w:rsidRDefault="00CC081C" w:rsidP="004E0E2E">
      <w:hyperlink r:id="rId29" w:history="1">
        <w:r w:rsidR="004E0E2E" w:rsidRPr="004E0E2E">
          <w:rPr>
            <w:rStyle w:val="Hyperlink"/>
          </w:rPr>
          <w:t>Find a College</w:t>
        </w:r>
      </w:hyperlink>
      <w:r w:rsidR="004E0E2E" w:rsidRPr="004E0E2E">
        <w:t xml:space="preserve">: interactive map with information on 265 college programs for students with intellectual disability by State, plus the </w:t>
      </w:r>
      <w:hyperlink r:id="rId30" w:history="1">
        <w:r w:rsidR="004E0E2E" w:rsidRPr="004E0E2E">
          <w:rPr>
            <w:rStyle w:val="Hyperlink"/>
          </w:rPr>
          <w:t>How to Think College Guide to Conducting a College Search</w:t>
        </w:r>
      </w:hyperlink>
      <w:r w:rsidR="004E0E2E" w:rsidRPr="004E0E2E">
        <w:t xml:space="preserve"> (download).</w:t>
      </w:r>
    </w:p>
    <w:p w14:paraId="333BE9D3" w14:textId="77777777" w:rsidR="004E0E2E" w:rsidRPr="004E0E2E" w:rsidRDefault="004E0E2E" w:rsidP="004E0E2E"/>
    <w:p w14:paraId="1C861D58" w14:textId="77777777" w:rsidR="004E0E2E" w:rsidRPr="004E0E2E" w:rsidRDefault="004E0E2E" w:rsidP="004E0E2E">
      <w:pPr>
        <w:rPr>
          <w:b/>
          <w:bCs/>
        </w:rPr>
      </w:pPr>
      <w:r w:rsidRPr="004E0E2E">
        <w:rPr>
          <w:b/>
          <w:bCs/>
        </w:rPr>
        <w:t>Government Benefits Agencies</w:t>
      </w:r>
    </w:p>
    <w:p w14:paraId="60207CB4" w14:textId="77777777" w:rsidR="004E0E2E" w:rsidRPr="004E0E2E" w:rsidRDefault="00CC081C" w:rsidP="004E0E2E">
      <w:hyperlink r:id="rId31" w:history="1">
        <w:r w:rsidR="004E0E2E" w:rsidRPr="004E0E2E">
          <w:rPr>
            <w:rStyle w:val="Hyperlink"/>
          </w:rPr>
          <w:t>Interactive Map of State Medicaid and CHIP Profiles</w:t>
        </w:r>
      </w:hyperlink>
      <w:r w:rsidR="004E0E2E" w:rsidRPr="004E0E2E">
        <w:t xml:space="preserve"> (Medicaid.gov): Information includes a State’s Demonstrations and Waivers.</w:t>
      </w:r>
    </w:p>
    <w:p w14:paraId="595CE705" w14:textId="77777777" w:rsidR="004E0E2E" w:rsidRPr="004E0E2E" w:rsidRDefault="00CC081C" w:rsidP="004E0E2E">
      <w:pPr>
        <w:rPr>
          <w:u w:val="single"/>
        </w:rPr>
      </w:pPr>
      <w:hyperlink r:id="rId32" w:history="1">
        <w:r w:rsidR="004E0E2E" w:rsidRPr="004E0E2E">
          <w:rPr>
            <w:rStyle w:val="Hyperlink"/>
          </w:rPr>
          <w:t>Social Security Office Locator by Zip Code</w:t>
        </w:r>
      </w:hyperlink>
    </w:p>
    <w:p w14:paraId="5C179EA7" w14:textId="77777777" w:rsidR="004E0E2E" w:rsidRPr="004E0E2E" w:rsidRDefault="004E0E2E" w:rsidP="004E0E2E"/>
    <w:p w14:paraId="2ED6FB9E" w14:textId="77777777" w:rsidR="00BC3C9F" w:rsidRDefault="00BC3C9F"/>
    <w:sectPr w:rsidR="00BC3C9F" w:rsidSect="00432E6C">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0201" w14:textId="77777777" w:rsidR="00CC081C" w:rsidRDefault="00CC081C" w:rsidP="00A55BB4">
      <w:pPr>
        <w:spacing w:after="0" w:line="240" w:lineRule="auto"/>
      </w:pPr>
      <w:r>
        <w:separator/>
      </w:r>
    </w:p>
  </w:endnote>
  <w:endnote w:type="continuationSeparator" w:id="0">
    <w:p w14:paraId="69647E48" w14:textId="77777777" w:rsidR="00CC081C" w:rsidRDefault="00CC081C" w:rsidP="00A5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09" w14:textId="6EC58108" w:rsidR="00A55BB4" w:rsidRDefault="003922D3">
    <w:pPr>
      <w:pStyle w:val="Footer"/>
    </w:pPr>
    <w:r>
      <w:rPr>
        <w:noProof/>
      </w:rPr>
      <w:drawing>
        <wp:inline distT="0" distB="0" distL="0" distR="0" wp14:anchorId="6807D06E" wp14:editId="5B20D6B5">
          <wp:extent cx="409575" cy="409575"/>
          <wp:effectExtent l="0" t="0" r="9525" b="9525"/>
          <wp:docPr id="1" name="Picture 1" descr="logo of the US Department of Education,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that-work.jpg"/>
                  <pic:cNvPicPr/>
                </pic:nvPicPr>
                <pic:blipFill>
                  <a:blip r:embed="rId1">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CB6CB5" w:rsidRPr="00F80549">
      <w:rPr>
        <w:sz w:val="16"/>
        <w:szCs w:val="16"/>
      </w:rPr>
      <w:t>This document was produced under US Department of Education, Office of Special Education Programs No. H328R14003.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w:t>
    </w:r>
    <w:r w:rsidR="00047277">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98E" w14:textId="4ECE2136" w:rsidR="004A6708" w:rsidRPr="00F80549" w:rsidRDefault="004A6708" w:rsidP="004A6708">
    <w:pPr>
      <w:pStyle w:val="Footer"/>
      <w:rPr>
        <w:sz w:val="16"/>
        <w:szCs w:val="16"/>
      </w:rPr>
    </w:pPr>
    <w:r w:rsidRPr="00F80549">
      <w:rPr>
        <w:sz w:val="16"/>
        <w:szCs w:val="16"/>
      </w:rPr>
      <w:t>.</w:t>
    </w:r>
  </w:p>
  <w:p w14:paraId="0B96F372" w14:textId="54F740C3" w:rsidR="004A6708" w:rsidRDefault="004A6708">
    <w:pPr>
      <w:pStyle w:val="Footer"/>
    </w:pPr>
  </w:p>
  <w:p w14:paraId="2C7C4964" w14:textId="77777777" w:rsidR="004A6708" w:rsidRDefault="004A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CEC0" w14:textId="77777777" w:rsidR="00CC081C" w:rsidRDefault="00CC081C" w:rsidP="00A55BB4">
      <w:pPr>
        <w:spacing w:after="0" w:line="240" w:lineRule="auto"/>
      </w:pPr>
      <w:r>
        <w:separator/>
      </w:r>
    </w:p>
  </w:footnote>
  <w:footnote w:type="continuationSeparator" w:id="0">
    <w:p w14:paraId="34E687C2" w14:textId="77777777" w:rsidR="00CC081C" w:rsidRDefault="00CC081C" w:rsidP="00A5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0297" w14:textId="3F0DCF60" w:rsidR="00FC0178" w:rsidRDefault="00FC0178">
    <w:pPr>
      <w:pStyle w:val="Header"/>
    </w:pPr>
    <w:r>
      <w:t>Add Your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276"/>
    <w:multiLevelType w:val="hybridMultilevel"/>
    <w:tmpl w:val="1B922DF0"/>
    <w:lvl w:ilvl="0" w:tplc="27C06282">
      <w:start w:val="1"/>
      <w:numFmt w:val="bullet"/>
      <w:lvlText w:val=""/>
      <w:lvlJc w:val="left"/>
      <w:pPr>
        <w:ind w:left="720" w:hanging="360"/>
      </w:pPr>
      <w:rPr>
        <w:rFonts w:ascii="Symbol" w:hAnsi="Symbol" w:hint="default"/>
        <w:color w:val="auto"/>
        <w:sz w:val="28"/>
      </w:rPr>
    </w:lvl>
    <w:lvl w:ilvl="1" w:tplc="27C06282">
      <w:start w:val="1"/>
      <w:numFmt w:val="bullet"/>
      <w:lvlText w:val=""/>
      <w:lvlJc w:val="left"/>
      <w:pPr>
        <w:ind w:left="1440" w:hanging="360"/>
      </w:pPr>
      <w:rPr>
        <w:rFonts w:ascii="Symbol" w:hAnsi="Symbol"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41C6"/>
    <w:multiLevelType w:val="hybridMultilevel"/>
    <w:tmpl w:val="2488D0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A08DD"/>
    <w:multiLevelType w:val="hybridMultilevel"/>
    <w:tmpl w:val="4CD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25870"/>
    <w:multiLevelType w:val="hybridMultilevel"/>
    <w:tmpl w:val="FFA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1850"/>
    <w:multiLevelType w:val="hybridMultilevel"/>
    <w:tmpl w:val="CAC2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55AD8"/>
    <w:multiLevelType w:val="hybridMultilevel"/>
    <w:tmpl w:val="D85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A67BD"/>
    <w:multiLevelType w:val="hybridMultilevel"/>
    <w:tmpl w:val="044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06703"/>
    <w:multiLevelType w:val="hybridMultilevel"/>
    <w:tmpl w:val="1A8A8E5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F453B"/>
    <w:multiLevelType w:val="hybridMultilevel"/>
    <w:tmpl w:val="678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43CE"/>
    <w:multiLevelType w:val="hybridMultilevel"/>
    <w:tmpl w:val="6D7467E4"/>
    <w:lvl w:ilvl="0" w:tplc="057CE764">
      <w:start w:val="1"/>
      <w:numFmt w:val="bullet"/>
      <w:lvlText w:val=""/>
      <w:lvlJc w:val="left"/>
      <w:pPr>
        <w:ind w:left="1080" w:hanging="360"/>
      </w:pPr>
      <w:rPr>
        <w:rFonts w:ascii="Symbol" w:hAnsi="Symbol" w:hint="default"/>
        <w:color w:val="auto"/>
        <w:sz w:val="36"/>
        <w:szCs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E8F276B"/>
    <w:multiLevelType w:val="hybridMultilevel"/>
    <w:tmpl w:val="CA7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540BA"/>
    <w:multiLevelType w:val="hybridMultilevel"/>
    <w:tmpl w:val="E7625546"/>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77508"/>
    <w:multiLevelType w:val="hybridMultilevel"/>
    <w:tmpl w:val="0D34BE8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0"/>
  </w:num>
  <w:num w:numId="6">
    <w:abstractNumId w:val="6"/>
  </w:num>
  <w:num w:numId="7">
    <w:abstractNumId w:val="12"/>
  </w:num>
  <w:num w:numId="8">
    <w:abstractNumId w:val="11"/>
  </w:num>
  <w:num w:numId="9">
    <w:abstractNumId w:val="0"/>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6A"/>
    <w:rsid w:val="00047277"/>
    <w:rsid w:val="00053E48"/>
    <w:rsid w:val="000860A1"/>
    <w:rsid w:val="001714CB"/>
    <w:rsid w:val="00177BE7"/>
    <w:rsid w:val="001B7284"/>
    <w:rsid w:val="003922D3"/>
    <w:rsid w:val="003D4088"/>
    <w:rsid w:val="00432E6C"/>
    <w:rsid w:val="004A6708"/>
    <w:rsid w:val="004E0E2E"/>
    <w:rsid w:val="00572218"/>
    <w:rsid w:val="005A20BC"/>
    <w:rsid w:val="005B166A"/>
    <w:rsid w:val="005D6712"/>
    <w:rsid w:val="005F02EF"/>
    <w:rsid w:val="00634B14"/>
    <w:rsid w:val="006644E6"/>
    <w:rsid w:val="00743DB8"/>
    <w:rsid w:val="007A7E7E"/>
    <w:rsid w:val="007B257F"/>
    <w:rsid w:val="0093035F"/>
    <w:rsid w:val="00954E3E"/>
    <w:rsid w:val="00972A5B"/>
    <w:rsid w:val="00974AF3"/>
    <w:rsid w:val="009808E9"/>
    <w:rsid w:val="00A55BB4"/>
    <w:rsid w:val="00B64B55"/>
    <w:rsid w:val="00BC3C9F"/>
    <w:rsid w:val="00BF6466"/>
    <w:rsid w:val="00C42F15"/>
    <w:rsid w:val="00C45E6F"/>
    <w:rsid w:val="00C76939"/>
    <w:rsid w:val="00C90EE8"/>
    <w:rsid w:val="00CB6CB5"/>
    <w:rsid w:val="00CB7178"/>
    <w:rsid w:val="00CC081C"/>
    <w:rsid w:val="00CC349F"/>
    <w:rsid w:val="00D13F1B"/>
    <w:rsid w:val="00D15C73"/>
    <w:rsid w:val="00DB7E1E"/>
    <w:rsid w:val="00EA51F7"/>
    <w:rsid w:val="00FB40EE"/>
    <w:rsid w:val="00FC0178"/>
    <w:rsid w:val="4CBA9494"/>
    <w:rsid w:val="55D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12CD"/>
  <w15:chartTrackingRefBased/>
  <w15:docId w15:val="{D79EBBC7-802F-41BA-8379-925FFBF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B4"/>
  </w:style>
  <w:style w:type="paragraph" w:styleId="Footer">
    <w:name w:val="footer"/>
    <w:basedOn w:val="Normal"/>
    <w:link w:val="FooterChar"/>
    <w:uiPriority w:val="99"/>
    <w:unhideWhenUsed/>
    <w:rsid w:val="00A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B4"/>
  </w:style>
  <w:style w:type="character" w:styleId="Hyperlink">
    <w:name w:val="Hyperlink"/>
    <w:basedOn w:val="DefaultParagraphFont"/>
    <w:uiPriority w:val="99"/>
    <w:unhideWhenUsed/>
    <w:rsid w:val="004E0E2E"/>
    <w:rPr>
      <w:color w:val="0563C1" w:themeColor="hyperlink"/>
      <w:u w:val="single"/>
    </w:rPr>
  </w:style>
  <w:style w:type="character" w:styleId="UnresolvedMention">
    <w:name w:val="Unresolved Mention"/>
    <w:basedOn w:val="DefaultParagraphFont"/>
    <w:uiPriority w:val="99"/>
    <w:semiHidden/>
    <w:unhideWhenUsed/>
    <w:rsid w:val="004E0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odep/pdf/20120103ScheduleA.pdf" TargetMode="External"/><Relationship Id="rId18" Type="http://schemas.openxmlformats.org/officeDocument/2006/relationships/hyperlink" Target="https://www.servicelocator.org/program_search.asp?prgcat=1&amp;officeType_1=0" TargetMode="External"/><Relationship Id="rId26" Type="http://schemas.openxmlformats.org/officeDocument/2006/relationships/hyperlink" Target="https://www.careeronestop.org/" TargetMode="External"/><Relationship Id="rId3" Type="http://schemas.openxmlformats.org/officeDocument/2006/relationships/customXml" Target="../customXml/item3.xml"/><Relationship Id="rId21" Type="http://schemas.openxmlformats.org/officeDocument/2006/relationships/hyperlink" Target="https://www.careeronestop.org/LocalHelp/EmploymentAndTraining/find-apprenticeship-offices.aspx"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kjan.org/concerns/State-Vocational-Rehabilitation-Agencies.cfm" TargetMode="External"/><Relationship Id="rId17" Type="http://schemas.openxmlformats.org/officeDocument/2006/relationships/hyperlink" Target="https://www.careeronestop.org/LocalHelp/WorkforceDevelopment/find-workforce-development-boards.aspx" TargetMode="External"/><Relationship Id="rId25" Type="http://schemas.openxmlformats.org/officeDocument/2006/relationships/hyperlink" Target="https://www.careeronestop.org/LocalHelp/CommunityServices/find-community-colleges.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reeronestop.org/LocalHelp/WorkforceDevelopment/find-youth-councils.aspx" TargetMode="External"/><Relationship Id="rId20" Type="http://schemas.openxmlformats.org/officeDocument/2006/relationships/hyperlink" Target="https://www.careeronestop.org/LocalHelp/AmericanJobCenters/find-american-job-centers.aspx" TargetMode="External"/><Relationship Id="rId29" Type="http://schemas.openxmlformats.org/officeDocument/2006/relationships/hyperlink" Target="https://thinkcollege.net/colleg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cd.org/directory/directory.cfm?program=LEND" TargetMode="External"/><Relationship Id="rId24" Type="http://schemas.openxmlformats.org/officeDocument/2006/relationships/hyperlink" Target="https://www.bls.gov/k12/students.htm" TargetMode="External"/><Relationship Id="rId32" Type="http://schemas.openxmlformats.org/officeDocument/2006/relationships/hyperlink" Target="https://secure.ssa.gov/ICON/main.jsp"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ervicelocator.org/StateMaps.asp" TargetMode="External"/><Relationship Id="rId23" Type="http://schemas.openxmlformats.org/officeDocument/2006/relationships/hyperlink" Target="https://www.careeronestop.org/" TargetMode="External"/><Relationship Id="rId28" Type="http://schemas.openxmlformats.org/officeDocument/2006/relationships/hyperlink" Target="https://thinkcollege.net/resources/whats-happening-in-your-state" TargetMode="External"/><Relationship Id="rId36" Type="http://schemas.openxmlformats.org/officeDocument/2006/relationships/fontTable" Target="fontTable.xml"/><Relationship Id="rId10" Type="http://schemas.openxmlformats.org/officeDocument/2006/relationships/hyperlink" Target="https://www.aucd.org/directory/directory.cfm?program=UCEDD,LEND&amp;CFID=27923689&amp;CFTOKEN=60adf0d6ae455867-4C16E14F-B613-4459-0468E34F567F7C6C" TargetMode="External"/><Relationship Id="rId19" Type="http://schemas.openxmlformats.org/officeDocument/2006/relationships/hyperlink" Target="https://www.careeronestop.org/LocalHelp/EmploymentAndTraining/find-employment-networks.aspx" TargetMode="External"/><Relationship Id="rId31" Type="http://schemas.openxmlformats.org/officeDocument/2006/relationships/hyperlink" Target="https://www.medicaid.gov/medicaid/by-state/by-stat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eronestop.org/LocalHelp/local-help.aspx" TargetMode="External"/><Relationship Id="rId22" Type="http://schemas.openxmlformats.org/officeDocument/2006/relationships/hyperlink" Target="https://www.careeronestop.org/LocalHelp/EmploymentAndTraining/find-native-american-programs.aspx" TargetMode="External"/><Relationship Id="rId27" Type="http://schemas.openxmlformats.org/officeDocument/2006/relationships/hyperlink" Target="https://thinkcollege.net/" TargetMode="External"/><Relationship Id="rId30" Type="http://schemas.openxmlformats.org/officeDocument/2006/relationships/hyperlink" Target="https://thinkcollege.net/sites/default/files/files/resources/HowTo%20TC_F.pdf"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920D26616EB44AD267CE6787F836C" ma:contentTypeVersion="6" ma:contentTypeDescription="Create a new document." ma:contentTypeScope="" ma:versionID="d5beb689d815c82fcf409dc2585a8937">
  <xsd:schema xmlns:xsd="http://www.w3.org/2001/XMLSchema" xmlns:xs="http://www.w3.org/2001/XMLSchema" xmlns:p="http://schemas.microsoft.com/office/2006/metadata/properties" xmlns:ns2="5bff04af-04be-4cbe-8fe1-1327eee320bd" xmlns:ns3="4adca225-1f17-4f4d-8ffb-492892d1ae06" targetNamespace="http://schemas.microsoft.com/office/2006/metadata/properties" ma:root="true" ma:fieldsID="d74004cf59061b496f39c836989b879a" ns2:_="" ns3:_="">
    <xsd:import namespace="5bff04af-04be-4cbe-8fe1-1327eee320bd"/>
    <xsd:import namespace="4adca225-1f17-4f4d-8ffb-492892d1a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ca225-1f17-4f4d-8ffb-492892d1ae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f04af-04be-4cbe-8fe1-1327eee320bd">
      <UserInfo>
        <DisplayName>Tracy Kahlo</DisplayName>
        <AccountId>12</AccountId>
        <AccountType/>
      </UserInfo>
    </SharedWithUsers>
  </documentManagement>
</p:properties>
</file>

<file path=customXml/itemProps1.xml><?xml version="1.0" encoding="utf-8"?>
<ds:datastoreItem xmlns:ds="http://schemas.openxmlformats.org/officeDocument/2006/customXml" ds:itemID="{FFE31DDF-7081-49AE-B938-81476F10A03D}">
  <ds:schemaRefs>
    <ds:schemaRef ds:uri="http://schemas.microsoft.com/sharepoint/v3/contenttype/forms"/>
  </ds:schemaRefs>
</ds:datastoreItem>
</file>

<file path=customXml/itemProps2.xml><?xml version="1.0" encoding="utf-8"?>
<ds:datastoreItem xmlns:ds="http://schemas.openxmlformats.org/officeDocument/2006/customXml" ds:itemID="{947C9341-9542-4423-A2CB-02E76A37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04af-04be-4cbe-8fe1-1327eee320bd"/>
    <ds:schemaRef ds:uri="4adca225-1f17-4f4d-8ffb-492892d1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859B3-4C0D-436F-9CA1-622BD8A0AD9C}">
  <ds:schemaRefs>
    <ds:schemaRef ds:uri="http://schemas.microsoft.com/office/2006/metadata/properties"/>
    <ds:schemaRef ds:uri="http://schemas.microsoft.com/office/infopath/2007/PartnerControls"/>
    <ds:schemaRef ds:uri="5bff04af-04be-4cbe-8fe1-1327eee320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7</cp:revision>
  <dcterms:created xsi:type="dcterms:W3CDTF">2019-08-09T16:42:00Z</dcterms:created>
  <dcterms:modified xsi:type="dcterms:W3CDTF">2020-05-08T13:14:00Z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0x01010075C920D26616EB44AD267CE6787F836C</vt:lpwstr>
  </property>
</Properties>
</file>